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A33" w:rsidRPr="00DE7080" w:rsidRDefault="00F4041C" w:rsidP="00E66A33">
      <w:pPr>
        <w:pStyle w:val="Heading1"/>
      </w:pPr>
      <w:r>
        <w:t>Endress+Hauser refuerza su presencia</w:t>
      </w:r>
      <w:r w:rsidR="00E55848">
        <w:t xml:space="preserve"> </w:t>
      </w:r>
      <w:r>
        <w:t>en Sudamérica</w:t>
      </w:r>
    </w:p>
    <w:p w:rsidR="00D42DE1" w:rsidRPr="00D42DE1" w:rsidRDefault="00053E1B" w:rsidP="00D42DE1">
      <w:pPr>
        <w:pStyle w:val="Heading2"/>
      </w:pPr>
      <w:r>
        <w:t>La empresa especializada en tecnología de medición funda</w:t>
      </w:r>
      <w:r w:rsidR="000964EF">
        <w:t xml:space="preserve"> un centro de ventas propio</w:t>
      </w:r>
      <w:r>
        <w:t xml:space="preserve"> en Colom</w:t>
      </w:r>
      <w:bookmarkStart w:id="0" w:name="_GoBack"/>
      <w:bookmarkEnd w:id="0"/>
      <w:r>
        <w:t>bia para atender aún mejor a un mercado en expansión</w:t>
      </w:r>
      <w:r w:rsidR="00D42DE1">
        <w:t xml:space="preserve">. </w:t>
      </w:r>
    </w:p>
    <w:p w:rsidR="00877C69" w:rsidRPr="00DE0F24" w:rsidRDefault="00AE1FE2" w:rsidP="00877C69">
      <w:pPr>
        <w:rPr>
          <w:b/>
        </w:rPr>
      </w:pPr>
      <w:r>
        <w:rPr>
          <w:b/>
        </w:rPr>
        <w:t xml:space="preserve">Tras dos décadas de presencia </w:t>
      </w:r>
      <w:r w:rsidR="00D42DE1">
        <w:rPr>
          <w:b/>
        </w:rPr>
        <w:t xml:space="preserve">de Endress+Hauser </w:t>
      </w:r>
      <w:r>
        <w:rPr>
          <w:b/>
        </w:rPr>
        <w:t xml:space="preserve">en el mercado colombiano, </w:t>
      </w:r>
      <w:r w:rsidR="00D42DE1">
        <w:rPr>
          <w:b/>
        </w:rPr>
        <w:t xml:space="preserve">hoy la marca </w:t>
      </w:r>
      <w:r>
        <w:rPr>
          <w:b/>
        </w:rPr>
        <w:t xml:space="preserve">es sinónimo de calidad, seguridad y fiabilidad. Con el fin de afianzar aún más </w:t>
      </w:r>
      <w:r w:rsidR="008A674E">
        <w:rPr>
          <w:b/>
        </w:rPr>
        <w:t xml:space="preserve">su </w:t>
      </w:r>
      <w:r>
        <w:rPr>
          <w:b/>
        </w:rPr>
        <w:t xml:space="preserve"> </w:t>
      </w:r>
      <w:r w:rsidR="008A674E">
        <w:rPr>
          <w:b/>
        </w:rPr>
        <w:t>presencia en este mercado</w:t>
      </w:r>
      <w:r>
        <w:rPr>
          <w:b/>
        </w:rPr>
        <w:t xml:space="preserve">, la empresa adquiere el 100 % </w:t>
      </w:r>
      <w:r w:rsidR="00D42DE1">
        <w:rPr>
          <w:b/>
        </w:rPr>
        <w:t>del negocio de Endress+Hauser  en el</w:t>
      </w:r>
      <w:r>
        <w:rPr>
          <w:b/>
        </w:rPr>
        <w:t xml:space="preserve"> área de automatización de procesos de la compañía </w:t>
      </w:r>
      <w:proofErr w:type="spellStart"/>
      <w:r>
        <w:rPr>
          <w:b/>
        </w:rPr>
        <w:t>Colsein</w:t>
      </w:r>
      <w:proofErr w:type="spellEnd"/>
      <w:r>
        <w:rPr>
          <w:b/>
        </w:rPr>
        <w:t xml:space="preserve"> Ltda. con sede en Bogotá, que durante muchos años fue su </w:t>
      </w:r>
      <w:r w:rsidR="008A674E">
        <w:rPr>
          <w:b/>
        </w:rPr>
        <w:t xml:space="preserve">representante </w:t>
      </w:r>
      <w:r>
        <w:rPr>
          <w:b/>
        </w:rPr>
        <w:t>de ventas y servicio técnico.</w:t>
      </w:r>
    </w:p>
    <w:p w:rsidR="00053E1B" w:rsidRDefault="000659F6" w:rsidP="006527DE">
      <w:r>
        <w:t xml:space="preserve">“Creemos que Colombia es un mercado con un gran potencial para continuar creciendo”, explica Michael </w:t>
      </w:r>
      <w:proofErr w:type="spellStart"/>
      <w:r>
        <w:t>Ziesemer</w:t>
      </w:r>
      <w:proofErr w:type="spellEnd"/>
      <w:r>
        <w:t xml:space="preserve">, director general adjunto del </w:t>
      </w:r>
      <w:r w:rsidR="005B5A49">
        <w:t>g</w:t>
      </w:r>
      <w:r>
        <w:t>rupo Endress+Hauser. Hasta la fecha, la empresa suiza, especializada en tecnología de medición y automatización</w:t>
      </w:r>
      <w:r w:rsidR="008A674E">
        <w:t xml:space="preserve"> industrial</w:t>
      </w:r>
      <w:r>
        <w:t xml:space="preserve">, ha sido representada en Colombia por </w:t>
      </w:r>
      <w:proofErr w:type="spellStart"/>
      <w:r>
        <w:t>Colsein</w:t>
      </w:r>
      <w:proofErr w:type="spellEnd"/>
      <w:r>
        <w:t xml:space="preserve"> Ltda. </w:t>
      </w:r>
      <w:proofErr w:type="gramStart"/>
      <w:r>
        <w:t>qu</w:t>
      </w:r>
      <w:r w:rsidR="00746E29">
        <w:t>e</w:t>
      </w:r>
      <w:proofErr w:type="gramEnd"/>
      <w:r>
        <w:t xml:space="preserve"> además de gestionar las ventas, ofrece una amplia gama de servicios como por ejemplo</w:t>
      </w:r>
      <w:r w:rsidR="008A674E">
        <w:t xml:space="preserve">: </w:t>
      </w:r>
      <w:r>
        <w:t xml:space="preserve">calibración, mantenimiento e ingeniería. </w:t>
      </w:r>
    </w:p>
    <w:p w:rsidR="00703F3A" w:rsidRDefault="002A5888" w:rsidP="006527DE">
      <w:r>
        <w:t xml:space="preserve">Para </w:t>
      </w:r>
      <w:r w:rsidR="00A53CA3">
        <w:t xml:space="preserve">incrementar su participación en el </w:t>
      </w:r>
      <w:r>
        <w:t xml:space="preserve"> mercado y continuar afianzando la marca Endress+Hauser en </w:t>
      </w:r>
      <w:r w:rsidR="00467FEC">
        <w:t>Colombia</w:t>
      </w:r>
      <w:r>
        <w:t xml:space="preserve">, el área de automatización de procesos de </w:t>
      </w:r>
      <w:proofErr w:type="spellStart"/>
      <w:r>
        <w:t>Colsein</w:t>
      </w:r>
      <w:proofErr w:type="spellEnd"/>
      <w:r>
        <w:t xml:space="preserve"> se transferirá el 1 de enero de 2016 a </w:t>
      </w:r>
      <w:r w:rsidR="00467FEC">
        <w:t xml:space="preserve">la nueva subsidiaria </w:t>
      </w:r>
      <w:r>
        <w:t xml:space="preserve">  de Endress+Hauser. La nueva empresa </w:t>
      </w:r>
      <w:r w:rsidR="00467FEC">
        <w:t xml:space="preserve">abrirá </w:t>
      </w:r>
      <w:r>
        <w:t xml:space="preserve"> su sede en</w:t>
      </w:r>
      <w:r w:rsidR="00182A1B">
        <w:t xml:space="preserve"> </w:t>
      </w:r>
      <w:r>
        <w:t>Bogotá</w:t>
      </w:r>
      <w:r w:rsidR="00467FEC">
        <w:t>, capital del país.</w:t>
      </w:r>
      <w:r>
        <w:t xml:space="preserve"> Gabriel Navas, fundador y </w:t>
      </w:r>
      <w:r w:rsidR="00467FEC">
        <w:t xml:space="preserve">CEO </w:t>
      </w:r>
      <w:r>
        <w:t xml:space="preserve">de </w:t>
      </w:r>
      <w:proofErr w:type="spellStart"/>
      <w:r>
        <w:t>Colsein</w:t>
      </w:r>
      <w:proofErr w:type="spellEnd"/>
      <w:r w:rsidR="00467FEC">
        <w:t xml:space="preserve"> </w:t>
      </w:r>
      <w:proofErr w:type="spellStart"/>
      <w:r w:rsidR="00467FEC">
        <w:t>Ltda</w:t>
      </w:r>
      <w:proofErr w:type="spellEnd"/>
      <w:r>
        <w:t xml:space="preserve">, se mantendrá como miembro de la </w:t>
      </w:r>
      <w:r w:rsidR="00467FEC">
        <w:t>junta directiva.</w:t>
      </w:r>
      <w:r>
        <w:t xml:space="preserve"> </w:t>
      </w:r>
    </w:p>
    <w:p w:rsidR="006527DE" w:rsidRPr="008A2007" w:rsidRDefault="00467FEC" w:rsidP="006527DE">
      <w:pPr>
        <w:pStyle w:val="Texttitle"/>
      </w:pPr>
      <w:r>
        <w:t>Un e</w:t>
      </w:r>
      <w:r w:rsidR="00857694">
        <w:t>quipo comprometido</w:t>
      </w:r>
    </w:p>
    <w:p w:rsidR="005B6A1A" w:rsidRDefault="005F38AE" w:rsidP="005F38AE">
      <w:proofErr w:type="spellStart"/>
      <w:r>
        <w:t>Colsein</w:t>
      </w:r>
      <w:proofErr w:type="spellEnd"/>
      <w:r>
        <w:t xml:space="preserve"> cuenta con </w:t>
      </w:r>
      <w:r w:rsidR="00467FEC">
        <w:t xml:space="preserve">cerca de </w:t>
      </w:r>
      <w:r>
        <w:t xml:space="preserve"> 250 empleados, de los cuales casi un tercio trabaja en el área de la automatización de procesos. Desde el año 1993, la empresa atiende con éxito a clientes nacionales e internacionales </w:t>
      </w:r>
      <w:r w:rsidR="00467FEC">
        <w:t xml:space="preserve">actuando </w:t>
      </w:r>
      <w:r>
        <w:t xml:space="preserve">como representante de Endress+Hauser en Colombia. “Nos satisface poder contar en Colombia con un equipo de empleados que gracias a su alto grado de competencia y  compromiso, han establecido la marca Endress+Hauser en el país”, señala Michael </w:t>
      </w:r>
      <w:proofErr w:type="spellStart"/>
      <w:r>
        <w:t>Ziesemer</w:t>
      </w:r>
      <w:proofErr w:type="spellEnd"/>
      <w:r>
        <w:t>. “Una base sólida para seguir creciendo”.</w:t>
      </w:r>
    </w:p>
    <w:p w:rsidR="00E66A33" w:rsidRPr="005F38AE" w:rsidRDefault="005F38AE" w:rsidP="005F38AE">
      <w:r>
        <w:t xml:space="preserve">Con casi cincuenta millones de habitantes, Colombia es, </w:t>
      </w:r>
      <w:r w:rsidR="00F24680">
        <w:t xml:space="preserve">después </w:t>
      </w:r>
      <w:r>
        <w:t xml:space="preserve"> de Brasil, el país más poblado de Sudamérica y</w:t>
      </w:r>
      <w:r w:rsidR="00F24680">
        <w:t>,</w:t>
      </w:r>
      <w:r>
        <w:t xml:space="preserve"> </w:t>
      </w:r>
      <w:r w:rsidR="00F24680">
        <w:t xml:space="preserve">después </w:t>
      </w:r>
      <w:r>
        <w:t xml:space="preserve"> de Chile, se considera el </w:t>
      </w:r>
      <w:r w:rsidR="00F24680">
        <w:t xml:space="preserve">país con </w:t>
      </w:r>
      <w:r>
        <w:t>mayor crecimiento</w:t>
      </w:r>
      <w:r w:rsidR="00F24680">
        <w:t xml:space="preserve"> económico.</w:t>
      </w:r>
      <w:r>
        <w:t xml:space="preserve"> </w:t>
      </w:r>
      <w:r w:rsidR="005B2DF8">
        <w:t>Aunque  el</w:t>
      </w:r>
      <w:r>
        <w:t xml:space="preserve"> sector del </w:t>
      </w:r>
      <w:proofErr w:type="spellStart"/>
      <w:r>
        <w:t>Oil</w:t>
      </w:r>
      <w:proofErr w:type="spellEnd"/>
      <w:r>
        <w:t xml:space="preserve"> &amp; Gas </w:t>
      </w:r>
      <w:r w:rsidR="008D5F5A">
        <w:t>es el principal</w:t>
      </w:r>
      <w:r w:rsidR="005B2DF8">
        <w:t xml:space="preserve"> motor </w:t>
      </w:r>
      <w:r w:rsidR="008D5F5A">
        <w:t>d</w:t>
      </w:r>
      <w:r>
        <w:t xml:space="preserve">el desarrollo económico del país. </w:t>
      </w:r>
      <w:r w:rsidR="005B2DF8">
        <w:t xml:space="preserve"> La</w:t>
      </w:r>
      <w:r>
        <w:t xml:space="preserve"> tecnología de medición y automatización  también contribuye a crear procesos eficientes, seguros y respetuosos con el medio ambiente en la industria alimentaria, el sector de agua potable y aguas residuales, así como en el </w:t>
      </w:r>
      <w:r w:rsidR="005B2DF8">
        <w:t xml:space="preserve">la generación de energía y otros sectores industriales. </w:t>
      </w:r>
      <w:r>
        <w:br w:type="page"/>
      </w:r>
    </w:p>
    <w:p w:rsidR="00603D66" w:rsidRPr="00603D66" w:rsidRDefault="00603D66" w:rsidP="00603D66">
      <w:pPr>
        <w:spacing w:after="0"/>
        <w:rPr>
          <w:rFonts w:eastAsia="Calibri" w:cs="E+H Serif"/>
          <w:b/>
          <w:bCs/>
          <w:noProof/>
          <w:color w:val="auto"/>
          <w:szCs w:val="22"/>
          <w:lang w:eastAsia="en-US" w:bidi="ar-SA"/>
        </w:rPr>
      </w:pPr>
      <w:r w:rsidRPr="00603D66">
        <w:rPr>
          <w:rFonts w:eastAsia="Calibri" w:cs="E+H Serif"/>
          <w:b/>
          <w:bCs/>
          <w:noProof/>
          <w:color w:val="auto"/>
          <w:szCs w:val="22"/>
          <w:lang w:eastAsia="en-US" w:bidi="ar-SA"/>
        </w:rPr>
        <w:lastRenderedPageBreak/>
        <w:t>El Grupo Endress+Hauser</w:t>
      </w:r>
    </w:p>
    <w:p w:rsidR="00603D66" w:rsidRPr="00603D66" w:rsidRDefault="00603D66" w:rsidP="00603D66">
      <w:pPr>
        <w:tabs>
          <w:tab w:val="left" w:pos="9921"/>
        </w:tabs>
        <w:spacing w:after="0" w:line="240" w:lineRule="auto"/>
        <w:ind w:right="-2"/>
        <w:rPr>
          <w:rFonts w:eastAsia="Calibri" w:cs="E+H Serif"/>
          <w:noProof/>
          <w:color w:val="000000"/>
          <w:szCs w:val="22"/>
          <w:lang w:eastAsia="en-US" w:bidi="ar-SA"/>
        </w:rPr>
      </w:pPr>
      <w:r w:rsidRPr="00603D66">
        <w:rPr>
          <w:rFonts w:eastAsia="Calibri" w:cs="E+H Serif"/>
          <w:noProof/>
          <w:color w:val="000000"/>
          <w:szCs w:val="22"/>
          <w:lang w:eastAsia="en-US" w:bidi="ar-SA"/>
        </w:rPr>
        <w:t xml:space="preserve">Endress+Hauser es un proveedor global de instrumentación de medida, servicios y soluciones para la industria de procesos. A finales del 2014, el grupo contaba con cerca de 12.000 empleados en todo el mundo y con unas ventas netas de </w:t>
      </w:r>
      <w:r w:rsidRPr="00603D66">
        <w:rPr>
          <w:rFonts w:eastAsia="Calibri" w:cs="E+H Serif"/>
          <w:noProof/>
          <w:color w:val="auto"/>
          <w:szCs w:val="22"/>
          <w:lang w:eastAsia="en-US" w:bidi="ar-SA"/>
        </w:rPr>
        <w:t xml:space="preserve">2.000 millones </w:t>
      </w:r>
      <w:r w:rsidRPr="00603D66">
        <w:rPr>
          <w:rFonts w:eastAsia="Calibri" w:cs="E+H Serif"/>
          <w:noProof/>
          <w:color w:val="000000"/>
          <w:szCs w:val="22"/>
          <w:lang w:eastAsia="en-US" w:bidi="ar-SA"/>
        </w:rPr>
        <w:t>de euros.</w:t>
      </w:r>
    </w:p>
    <w:p w:rsidR="00603D66" w:rsidRPr="00603D66" w:rsidRDefault="00603D66" w:rsidP="00603D66">
      <w:pPr>
        <w:spacing w:after="0" w:line="240" w:lineRule="auto"/>
        <w:ind w:right="1701"/>
        <w:rPr>
          <w:rFonts w:eastAsia="Calibri" w:cs="E+H Serif"/>
          <w:noProof/>
          <w:color w:val="000000"/>
          <w:szCs w:val="22"/>
          <w:lang w:eastAsia="en-US" w:bidi="ar-SA"/>
        </w:rPr>
      </w:pPr>
      <w:r w:rsidRPr="00603D66">
        <w:rPr>
          <w:rFonts w:eastAsia="Calibri" w:cs="E+H Serif"/>
          <w:noProof/>
          <w:color w:val="000000"/>
          <w:szCs w:val="22"/>
          <w:lang w:eastAsia="en-US" w:bidi="ar-SA"/>
        </w:rPr>
        <w:t> </w:t>
      </w:r>
    </w:p>
    <w:p w:rsidR="00603D66" w:rsidRPr="00603D66" w:rsidRDefault="00603D66" w:rsidP="00603D66">
      <w:pPr>
        <w:spacing w:after="0"/>
        <w:rPr>
          <w:rFonts w:eastAsia="Calibri" w:cs="E+H Serif"/>
          <w:b/>
          <w:bCs/>
          <w:noProof/>
          <w:color w:val="auto"/>
          <w:szCs w:val="22"/>
          <w:lang w:eastAsia="en-US" w:bidi="ar-SA"/>
        </w:rPr>
      </w:pPr>
      <w:r w:rsidRPr="00603D66">
        <w:rPr>
          <w:rFonts w:eastAsia="Calibri" w:cs="E+H Serif"/>
          <w:b/>
          <w:bCs/>
          <w:noProof/>
          <w:color w:val="auto"/>
          <w:szCs w:val="22"/>
          <w:lang w:eastAsia="en-US" w:bidi="ar-SA"/>
        </w:rPr>
        <w:t>Estructura</w:t>
      </w:r>
    </w:p>
    <w:p w:rsidR="00603D66" w:rsidRPr="00603D66" w:rsidRDefault="00603D66" w:rsidP="00603D66">
      <w:pPr>
        <w:tabs>
          <w:tab w:val="left" w:pos="9921"/>
        </w:tabs>
        <w:spacing w:after="0" w:line="240" w:lineRule="auto"/>
        <w:ind w:right="-2"/>
        <w:rPr>
          <w:rFonts w:eastAsia="Calibri" w:cs="E+H Serif"/>
          <w:noProof/>
          <w:color w:val="000000"/>
          <w:szCs w:val="22"/>
          <w:lang w:eastAsia="en-US" w:bidi="ar-SA"/>
        </w:rPr>
      </w:pPr>
      <w:r w:rsidRPr="00603D66">
        <w:rPr>
          <w:rFonts w:eastAsia="Calibri" w:cs="E+H Serif"/>
          <w:noProof/>
          <w:color w:val="000000"/>
          <w:szCs w:val="22"/>
          <w:lang w:eastAsia="en-US" w:bidi="ar-SA"/>
        </w:rPr>
        <w:t>El grupo Endress+Hauser dispone de una red de Centros de Venta propios y partners que garantizan un servicio competente en todo el mundo. Cuenta además, con centros de producción en once países que le permiten satisfacer las necesidades de los clientes de forma rápida y eficaz. El éxito de esta gran compañía familiar garantiza su independencia y autonomía en el futuro.</w:t>
      </w:r>
    </w:p>
    <w:p w:rsidR="00603D66" w:rsidRPr="00603D66" w:rsidRDefault="00603D66" w:rsidP="00603D66">
      <w:pPr>
        <w:spacing w:after="0" w:line="240" w:lineRule="auto"/>
        <w:ind w:right="1701"/>
        <w:rPr>
          <w:rFonts w:eastAsia="Calibri" w:cs="E+H Serif"/>
          <w:noProof/>
          <w:color w:val="000000"/>
          <w:szCs w:val="22"/>
          <w:lang w:eastAsia="en-US" w:bidi="ar-SA"/>
        </w:rPr>
      </w:pPr>
      <w:r w:rsidRPr="00603D66">
        <w:rPr>
          <w:rFonts w:eastAsia="Calibri" w:cs="E+H Serif"/>
          <w:noProof/>
          <w:color w:val="000000"/>
          <w:szCs w:val="22"/>
          <w:lang w:eastAsia="en-US" w:bidi="ar-SA"/>
        </w:rPr>
        <w:t> </w:t>
      </w:r>
    </w:p>
    <w:p w:rsidR="00603D66" w:rsidRPr="00603D66" w:rsidRDefault="00603D66" w:rsidP="00603D66">
      <w:pPr>
        <w:spacing w:after="0"/>
        <w:rPr>
          <w:rFonts w:eastAsia="Calibri" w:cs="E+H Serif"/>
          <w:b/>
          <w:bCs/>
          <w:noProof/>
          <w:color w:val="auto"/>
          <w:szCs w:val="22"/>
          <w:lang w:eastAsia="en-US" w:bidi="ar-SA"/>
        </w:rPr>
      </w:pPr>
      <w:r w:rsidRPr="00603D66">
        <w:rPr>
          <w:rFonts w:eastAsia="Calibri" w:cs="E+H Serif"/>
          <w:b/>
          <w:bCs/>
          <w:noProof/>
          <w:color w:val="auto"/>
          <w:szCs w:val="22"/>
          <w:lang w:eastAsia="en-US" w:bidi="ar-SA"/>
        </w:rPr>
        <w:t>Productos</w:t>
      </w:r>
    </w:p>
    <w:p w:rsidR="00603D66" w:rsidRPr="00603D66" w:rsidRDefault="00603D66" w:rsidP="00603D66">
      <w:pPr>
        <w:spacing w:after="0" w:line="240" w:lineRule="auto"/>
        <w:ind w:right="-2"/>
        <w:rPr>
          <w:rFonts w:eastAsia="Calibri" w:cs="E+H Serif"/>
          <w:noProof/>
          <w:color w:val="000000"/>
          <w:szCs w:val="22"/>
          <w:lang w:eastAsia="en-US" w:bidi="ar-SA"/>
        </w:rPr>
      </w:pPr>
      <w:r w:rsidRPr="00603D66">
        <w:rPr>
          <w:rFonts w:eastAsia="Calibri" w:cs="E+H Serif"/>
          <w:noProof/>
          <w:color w:val="000000"/>
          <w:szCs w:val="22"/>
          <w:lang w:eastAsia="en-US" w:bidi="ar-SA"/>
        </w:rPr>
        <w:t>Endress+Hauser es fabricante de sensores, instrumentos, sistemas y servicios para medición de nivel, caudal, presión y temperatura, así como analítica y registro de datos. La compañía proporciona a sus clientes soluciones y servicios en ingeniería de automatización, logística y tecnologías de la información. Nuestros productos establecen estándares en calidad y tecnología. </w:t>
      </w:r>
    </w:p>
    <w:p w:rsidR="00603D66" w:rsidRPr="00603D66" w:rsidRDefault="00603D66" w:rsidP="00603D66">
      <w:pPr>
        <w:spacing w:after="0" w:line="240" w:lineRule="auto"/>
        <w:ind w:right="1701"/>
        <w:rPr>
          <w:rFonts w:eastAsia="Calibri" w:cs="E+H Serif"/>
          <w:noProof/>
          <w:color w:val="000000"/>
          <w:szCs w:val="22"/>
          <w:lang w:eastAsia="en-US" w:bidi="ar-SA"/>
        </w:rPr>
      </w:pPr>
      <w:r w:rsidRPr="00603D66">
        <w:rPr>
          <w:rFonts w:eastAsia="Calibri" w:cs="E+H Serif"/>
          <w:noProof/>
          <w:color w:val="000000"/>
          <w:szCs w:val="22"/>
          <w:lang w:eastAsia="en-US" w:bidi="ar-SA"/>
        </w:rPr>
        <w:t> </w:t>
      </w:r>
    </w:p>
    <w:p w:rsidR="00603D66" w:rsidRPr="00603D66" w:rsidRDefault="00603D66" w:rsidP="00603D66">
      <w:pPr>
        <w:spacing w:after="0"/>
        <w:rPr>
          <w:rFonts w:eastAsia="Calibri" w:cs="E+H Serif"/>
          <w:b/>
          <w:bCs/>
          <w:noProof/>
          <w:color w:val="auto"/>
          <w:szCs w:val="22"/>
          <w:lang w:eastAsia="en-US" w:bidi="ar-SA"/>
        </w:rPr>
      </w:pPr>
      <w:r w:rsidRPr="00603D66">
        <w:rPr>
          <w:rFonts w:eastAsia="Calibri" w:cs="E+H Serif"/>
          <w:b/>
          <w:bCs/>
          <w:noProof/>
          <w:color w:val="auto"/>
          <w:szCs w:val="22"/>
          <w:lang w:eastAsia="en-US" w:bidi="ar-SA"/>
        </w:rPr>
        <w:t>Industrias</w:t>
      </w:r>
    </w:p>
    <w:p w:rsidR="00603D66" w:rsidRPr="00603D66" w:rsidRDefault="00603D66" w:rsidP="00603D66">
      <w:pPr>
        <w:spacing w:after="0" w:line="240" w:lineRule="auto"/>
        <w:ind w:right="-2"/>
        <w:rPr>
          <w:rFonts w:eastAsia="Calibri" w:cs="E+H Serif"/>
          <w:noProof/>
          <w:color w:val="000000"/>
          <w:szCs w:val="22"/>
          <w:lang w:eastAsia="en-US" w:bidi="ar-SA"/>
        </w:rPr>
      </w:pPr>
      <w:r w:rsidRPr="00603D66">
        <w:rPr>
          <w:rFonts w:eastAsia="Calibri" w:cs="E+H Serif"/>
          <w:noProof/>
          <w:color w:val="000000"/>
          <w:szCs w:val="22"/>
          <w:lang w:eastAsia="en-US" w:bidi="ar-SA"/>
        </w:rPr>
        <w:t>Nuestos clientes pertenecen mayoritariamente a las industrias:  química/petroquímica, alimentación y bebidas, aguas / aguas residuales, ciencias de la vida, oil&amp;gas, energía, energías renovables, primarias y metal, pulpa y papel, y construcción naval. Endress+Hauser ofrece apoyo a sus clientes para optimizar sus procesos de ingeniería, a la vez que vela por la máxima fiabilidad, seguridad, eficiencia económica y protección medioambiental.</w:t>
      </w:r>
    </w:p>
    <w:p w:rsidR="00603D66" w:rsidRPr="00603D66" w:rsidRDefault="00603D66" w:rsidP="00603D66">
      <w:pPr>
        <w:spacing w:after="0" w:line="240" w:lineRule="auto"/>
        <w:ind w:right="1701"/>
        <w:rPr>
          <w:rFonts w:eastAsia="Calibri" w:cs="E+H Serif"/>
          <w:noProof/>
          <w:color w:val="000000"/>
          <w:szCs w:val="22"/>
          <w:lang w:eastAsia="en-US" w:bidi="ar-SA"/>
        </w:rPr>
      </w:pPr>
      <w:r w:rsidRPr="00603D66">
        <w:rPr>
          <w:rFonts w:eastAsia="Calibri" w:cs="E+H Serif"/>
          <w:noProof/>
          <w:color w:val="000000"/>
          <w:szCs w:val="22"/>
          <w:lang w:eastAsia="en-US" w:bidi="ar-SA"/>
        </w:rPr>
        <w:t> </w:t>
      </w:r>
    </w:p>
    <w:p w:rsidR="00603D66" w:rsidRPr="00603D66" w:rsidRDefault="00603D66" w:rsidP="00603D66">
      <w:pPr>
        <w:spacing w:after="0"/>
        <w:rPr>
          <w:rFonts w:eastAsia="Calibri" w:cs="E+H Serif"/>
          <w:b/>
          <w:bCs/>
          <w:noProof/>
          <w:color w:val="auto"/>
          <w:szCs w:val="22"/>
          <w:lang w:eastAsia="en-US" w:bidi="ar-SA"/>
        </w:rPr>
      </w:pPr>
      <w:r w:rsidRPr="00603D66">
        <w:rPr>
          <w:rFonts w:eastAsia="Calibri" w:cs="E+H Serif"/>
          <w:b/>
          <w:bCs/>
          <w:noProof/>
          <w:color w:val="auto"/>
          <w:szCs w:val="22"/>
          <w:lang w:eastAsia="en-US" w:bidi="ar-SA"/>
        </w:rPr>
        <w:t>Historia</w:t>
      </w:r>
    </w:p>
    <w:p w:rsidR="00603D66" w:rsidRPr="00603D66" w:rsidRDefault="00603D66" w:rsidP="00603D66">
      <w:pPr>
        <w:spacing w:after="0" w:line="240" w:lineRule="auto"/>
        <w:ind w:right="-2"/>
        <w:rPr>
          <w:rFonts w:eastAsia="Calibri" w:cs="E+H Serif"/>
          <w:noProof/>
          <w:color w:val="000000"/>
          <w:szCs w:val="22"/>
          <w:lang w:eastAsia="en-US" w:bidi="ar-SA"/>
        </w:rPr>
      </w:pPr>
      <w:r w:rsidRPr="00603D66">
        <w:rPr>
          <w:rFonts w:eastAsia="Calibri" w:cs="E+H Serif"/>
          <w:noProof/>
          <w:color w:val="000000"/>
          <w:szCs w:val="22"/>
          <w:lang w:eastAsia="en-US" w:bidi="ar-SA"/>
        </w:rPr>
        <w:t>Fundada en 1953 por Georg H. Endress y Ludwig Hauser, Endress+Hauser pertenece exclusivamente a la familia Endress desde 1975. El Grupo ha pasado de ser un proveedor especialista en medición de nivel, a convertise en un proveedor de soluciones completas en tecnología de medida y automatización industriales, en constante expansión a nuevos territorios y mercados. </w:t>
      </w:r>
    </w:p>
    <w:p w:rsidR="00603D66" w:rsidRPr="00603D66" w:rsidRDefault="00603D66" w:rsidP="00603D66">
      <w:pPr>
        <w:spacing w:after="0" w:line="240" w:lineRule="exact"/>
        <w:rPr>
          <w:rFonts w:eastAsia="Calibri" w:cs="E+H Serif"/>
          <w:noProof/>
          <w:color w:val="000000"/>
          <w:szCs w:val="22"/>
          <w:lang w:eastAsia="en-US" w:bidi="ar-SA"/>
        </w:rPr>
      </w:pPr>
    </w:p>
    <w:p w:rsidR="00603D66" w:rsidRPr="00603D66" w:rsidRDefault="00603D66" w:rsidP="00603D66">
      <w:pPr>
        <w:spacing w:after="0" w:line="240" w:lineRule="exact"/>
        <w:rPr>
          <w:rFonts w:eastAsia="Calibri" w:cs="E+H Serif"/>
          <w:noProof/>
          <w:color w:val="000000"/>
          <w:szCs w:val="22"/>
          <w:lang w:eastAsia="en-US" w:bidi="ar-SA"/>
        </w:rPr>
      </w:pPr>
      <w:r w:rsidRPr="00603D66">
        <w:rPr>
          <w:rFonts w:eastAsia="Calibri" w:cs="E+H Serif"/>
          <w:noProof/>
          <w:color w:val="000000"/>
          <w:szCs w:val="22"/>
          <w:lang w:eastAsia="en-US" w:bidi="ar-SA"/>
        </w:rPr>
        <w:t>Para más información, visite: www.press.endress.com o bien, www.es.endress.com o póngase en contacto con nosotros.</w:t>
      </w:r>
    </w:p>
    <w:p w:rsidR="00603D66" w:rsidRPr="00603D66" w:rsidRDefault="00603D66" w:rsidP="00603D66">
      <w:pPr>
        <w:spacing w:after="0" w:line="240" w:lineRule="exact"/>
        <w:rPr>
          <w:rFonts w:ascii="E+H Weidemann Com Book" w:eastAsia="Times New Roman" w:hAnsi="E+H Weidemann Com Book" w:cs="Arial"/>
          <w:color w:val="auto"/>
          <w:sz w:val="24"/>
          <w:szCs w:val="22"/>
          <w:lang w:eastAsia="de-DE" w:bidi="ar-SA"/>
        </w:rPr>
      </w:pPr>
    </w:p>
    <w:p w:rsidR="00603D66" w:rsidRPr="00603D66" w:rsidRDefault="00603D66" w:rsidP="00603D66">
      <w:pPr>
        <w:spacing w:after="0"/>
        <w:rPr>
          <w:rFonts w:eastAsia="Calibri" w:cs="E+H Serif"/>
          <w:b/>
          <w:bCs/>
          <w:noProof/>
          <w:color w:val="auto"/>
          <w:szCs w:val="22"/>
          <w:lang w:eastAsia="en-US" w:bidi="ar-SA"/>
        </w:rPr>
      </w:pPr>
      <w:r w:rsidRPr="00603D66">
        <w:rPr>
          <w:rFonts w:eastAsia="Calibri" w:cs="E+H Serif"/>
          <w:b/>
          <w:bCs/>
          <w:noProof/>
          <w:color w:val="auto"/>
          <w:szCs w:val="22"/>
          <w:lang w:eastAsia="en-US" w:bidi="ar-SA"/>
        </w:rPr>
        <w:t>Contacto</w:t>
      </w:r>
    </w:p>
    <w:p w:rsidR="00603D66" w:rsidRPr="00603D66" w:rsidRDefault="00603D66" w:rsidP="00603D66">
      <w:pPr>
        <w:tabs>
          <w:tab w:val="left" w:pos="4820"/>
          <w:tab w:val="left" w:pos="5670"/>
        </w:tabs>
        <w:rPr>
          <w:rFonts w:eastAsia="Calibri"/>
          <w:color w:val="000000"/>
          <w:lang w:eastAsia="en-US" w:bidi="ar-SA"/>
        </w:rPr>
      </w:pPr>
      <w:proofErr w:type="spellStart"/>
      <w:r w:rsidRPr="00603D66">
        <w:rPr>
          <w:rFonts w:eastAsia="Calibri"/>
          <w:color w:val="000000"/>
          <w:lang w:eastAsia="en-US" w:bidi="ar-SA"/>
        </w:rPr>
        <w:t>Monique</w:t>
      </w:r>
      <w:proofErr w:type="spellEnd"/>
      <w:r w:rsidRPr="00603D66">
        <w:rPr>
          <w:rFonts w:eastAsia="Calibri"/>
          <w:color w:val="000000"/>
          <w:lang w:eastAsia="en-US" w:bidi="ar-SA"/>
        </w:rPr>
        <w:t xml:space="preserve"> </w:t>
      </w:r>
      <w:proofErr w:type="spellStart"/>
      <w:r w:rsidRPr="00603D66">
        <w:rPr>
          <w:rFonts w:eastAsia="Calibri"/>
          <w:color w:val="000000"/>
          <w:lang w:eastAsia="en-US" w:bidi="ar-SA"/>
        </w:rPr>
        <w:t>Juillerat</w:t>
      </w:r>
      <w:proofErr w:type="spellEnd"/>
      <w:r w:rsidRPr="00603D66">
        <w:rPr>
          <w:rFonts w:eastAsia="Calibri"/>
          <w:color w:val="000000"/>
          <w:lang w:eastAsia="en-US" w:bidi="ar-SA"/>
        </w:rPr>
        <w:tab/>
        <w:t>E-Mail</w:t>
      </w:r>
      <w:r w:rsidRPr="00603D66">
        <w:rPr>
          <w:rFonts w:eastAsia="Calibri"/>
          <w:color w:val="000000"/>
          <w:lang w:eastAsia="en-US" w:bidi="ar-SA"/>
        </w:rPr>
        <w:tab/>
        <w:t>monique.juillerat@holding.endress.com</w:t>
      </w:r>
      <w:r w:rsidRPr="00603D66">
        <w:rPr>
          <w:rFonts w:eastAsia="Calibri"/>
          <w:color w:val="000000"/>
          <w:lang w:eastAsia="en-US" w:bidi="ar-SA"/>
        </w:rPr>
        <w:br/>
      </w:r>
      <w:proofErr w:type="spellStart"/>
      <w:r w:rsidRPr="00603D66">
        <w:rPr>
          <w:rFonts w:eastAsia="Calibri"/>
          <w:color w:val="000000"/>
          <w:lang w:eastAsia="en-US" w:bidi="ar-SA"/>
        </w:rPr>
        <w:t>Corporate</w:t>
      </w:r>
      <w:proofErr w:type="spellEnd"/>
      <w:r w:rsidRPr="00603D66">
        <w:rPr>
          <w:rFonts w:eastAsia="Calibri"/>
          <w:color w:val="000000"/>
          <w:lang w:eastAsia="en-US" w:bidi="ar-SA"/>
        </w:rPr>
        <w:t xml:space="preserve"> Director </w:t>
      </w:r>
      <w:proofErr w:type="spellStart"/>
      <w:r w:rsidRPr="00603D66">
        <w:rPr>
          <w:rFonts w:eastAsia="Calibri"/>
          <w:color w:val="000000"/>
          <w:lang w:eastAsia="en-US" w:bidi="ar-SA"/>
        </w:rPr>
        <w:t>Corporate</w:t>
      </w:r>
      <w:proofErr w:type="spellEnd"/>
      <w:r w:rsidRPr="00603D66">
        <w:rPr>
          <w:rFonts w:eastAsia="Calibri"/>
          <w:color w:val="000000"/>
          <w:lang w:eastAsia="en-US" w:bidi="ar-SA"/>
        </w:rPr>
        <w:t xml:space="preserve"> </w:t>
      </w:r>
      <w:proofErr w:type="spellStart"/>
      <w:r w:rsidRPr="00603D66">
        <w:rPr>
          <w:rFonts w:eastAsia="Calibri"/>
          <w:color w:val="000000"/>
          <w:lang w:eastAsia="en-US" w:bidi="ar-SA"/>
        </w:rPr>
        <w:t>Communications</w:t>
      </w:r>
      <w:proofErr w:type="spellEnd"/>
      <w:r w:rsidRPr="00603D66">
        <w:rPr>
          <w:rFonts w:eastAsia="Calibri"/>
          <w:color w:val="000000"/>
          <w:lang w:eastAsia="en-US" w:bidi="ar-SA"/>
        </w:rPr>
        <w:tab/>
      </w:r>
      <w:proofErr w:type="spellStart"/>
      <w:r w:rsidRPr="00603D66">
        <w:rPr>
          <w:rFonts w:eastAsia="Calibri"/>
          <w:color w:val="000000"/>
          <w:lang w:eastAsia="en-US" w:bidi="ar-SA"/>
        </w:rPr>
        <w:t>Telefon</w:t>
      </w:r>
      <w:proofErr w:type="spellEnd"/>
      <w:r w:rsidRPr="00603D66">
        <w:rPr>
          <w:rFonts w:eastAsia="Calibri"/>
          <w:color w:val="000000"/>
          <w:lang w:eastAsia="en-US" w:bidi="ar-SA"/>
        </w:rPr>
        <w:tab/>
        <w:t>+41 61 715 7729</w:t>
      </w:r>
      <w:r w:rsidRPr="00603D66">
        <w:rPr>
          <w:rFonts w:eastAsia="Calibri"/>
          <w:color w:val="000000"/>
          <w:lang w:eastAsia="en-US" w:bidi="ar-SA"/>
        </w:rPr>
        <w:br/>
        <w:t>Endress+Hauser AG</w:t>
      </w:r>
      <w:r w:rsidRPr="00603D66">
        <w:rPr>
          <w:rFonts w:eastAsia="Calibri"/>
          <w:color w:val="000000"/>
          <w:lang w:eastAsia="en-US" w:bidi="ar-SA"/>
        </w:rPr>
        <w:tab/>
        <w:t xml:space="preserve">Fax </w:t>
      </w:r>
      <w:r w:rsidRPr="00603D66">
        <w:rPr>
          <w:rFonts w:eastAsia="Calibri"/>
          <w:color w:val="000000"/>
          <w:lang w:eastAsia="en-US" w:bidi="ar-SA"/>
        </w:rPr>
        <w:tab/>
        <w:t>+41 61 715 2888</w:t>
      </w:r>
      <w:r w:rsidRPr="00603D66">
        <w:rPr>
          <w:rFonts w:eastAsia="Calibri"/>
          <w:color w:val="000000"/>
          <w:lang w:eastAsia="en-US" w:bidi="ar-SA"/>
        </w:rPr>
        <w:br/>
      </w:r>
      <w:proofErr w:type="spellStart"/>
      <w:r w:rsidRPr="00603D66">
        <w:rPr>
          <w:rFonts w:eastAsia="Calibri"/>
          <w:color w:val="000000"/>
          <w:lang w:eastAsia="en-US" w:bidi="ar-SA"/>
        </w:rPr>
        <w:t>Kägenstrasse</w:t>
      </w:r>
      <w:proofErr w:type="spellEnd"/>
      <w:r w:rsidRPr="00603D66">
        <w:rPr>
          <w:rFonts w:eastAsia="Calibri"/>
          <w:color w:val="000000"/>
          <w:lang w:eastAsia="en-US" w:bidi="ar-SA"/>
        </w:rPr>
        <w:t xml:space="preserve"> 2</w:t>
      </w:r>
      <w:r w:rsidRPr="00603D66">
        <w:rPr>
          <w:rFonts w:eastAsia="Calibri"/>
          <w:color w:val="000000"/>
          <w:lang w:eastAsia="en-US" w:bidi="ar-SA"/>
        </w:rPr>
        <w:br/>
        <w:t xml:space="preserve">4153 </w:t>
      </w:r>
      <w:proofErr w:type="spellStart"/>
      <w:r w:rsidRPr="00603D66">
        <w:rPr>
          <w:rFonts w:eastAsia="Calibri"/>
          <w:color w:val="000000"/>
          <w:lang w:eastAsia="en-US" w:bidi="ar-SA"/>
        </w:rPr>
        <w:t>Reinach</w:t>
      </w:r>
      <w:proofErr w:type="spellEnd"/>
      <w:r w:rsidRPr="00603D66">
        <w:rPr>
          <w:rFonts w:eastAsia="Calibri"/>
          <w:color w:val="000000"/>
          <w:lang w:eastAsia="en-US" w:bidi="ar-SA"/>
        </w:rPr>
        <w:t xml:space="preserve"> BL 1</w:t>
      </w:r>
      <w:r w:rsidRPr="00603D66">
        <w:rPr>
          <w:rFonts w:eastAsia="Calibri"/>
          <w:color w:val="000000"/>
          <w:lang w:eastAsia="en-US" w:bidi="ar-SA"/>
        </w:rPr>
        <w:br/>
        <w:t>Suiza</w:t>
      </w:r>
    </w:p>
    <w:p w:rsidR="00DD2EB7" w:rsidRPr="00C45112" w:rsidRDefault="00DD2EB7" w:rsidP="00603D66">
      <w:pPr>
        <w:pStyle w:val="TitelimText"/>
      </w:pPr>
    </w:p>
    <w:sectPr w:rsidR="00DD2EB7" w:rsidRPr="00C45112" w:rsidSect="00E233CD">
      <w:headerReference w:type="default" r:id="rId8"/>
      <w:footerReference w:type="default" r:id="rId9"/>
      <w:headerReference w:type="first" r:id="rId10"/>
      <w:footerReference w:type="first" r:id="rId11"/>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A1B" w:rsidRDefault="00182A1B" w:rsidP="00380AC8">
      <w:pPr>
        <w:spacing w:after="0" w:line="240" w:lineRule="auto"/>
      </w:pPr>
      <w:r>
        <w:separator/>
      </w:r>
    </w:p>
  </w:endnote>
  <w:endnote w:type="continuationSeparator" w:id="0">
    <w:p w:rsidR="00182A1B" w:rsidRDefault="00182A1B"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H Weidemann Com Book">
    <w:panose1 w:val="02000503050000020004"/>
    <w:charset w:val="00"/>
    <w:family w:val="auto"/>
    <w:pitch w:val="variable"/>
    <w:sig w:usb0="8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934510806"/>
      <w:docPartObj>
        <w:docPartGallery w:val="Page Numbers (Bottom of Page)"/>
        <w:docPartUnique/>
      </w:docPartObj>
    </w:sdtPr>
    <w:sdtEndPr/>
    <w:sdtContent>
      <w:p w:rsidR="00182A1B" w:rsidRPr="008274A8" w:rsidRDefault="00182A1B" w:rsidP="00C27B1F">
        <w:pPr>
          <w:pStyle w:val="Footer"/>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D6F8D">
          <w:rPr>
            <w:noProof/>
            <w:sz w:val="16"/>
            <w:szCs w:val="16"/>
          </w:rPr>
          <w:t>1</w:t>
        </w:r>
        <w:r w:rsidRPr="008274A8">
          <w:rPr>
            <w:sz w:val="16"/>
            <w:szCs w:val="16"/>
          </w:rPr>
          <w:fldChar w:fldCharType="end"/>
        </w:r>
        <w:r>
          <w:rPr>
            <w:sz w:val="16"/>
          </w:rPr>
          <w:t>/</w:t>
        </w:r>
        <w:r w:rsidRPr="008274A8">
          <w:rPr>
            <w:sz w:val="16"/>
            <w:szCs w:val="16"/>
          </w:rPr>
          <w:fldChar w:fldCharType="begin"/>
        </w:r>
        <w:r w:rsidRPr="008274A8">
          <w:rPr>
            <w:sz w:val="16"/>
            <w:szCs w:val="16"/>
          </w:rPr>
          <w:instrText xml:space="preserve"> NUMPAGES  \* Arabic  \* MERGEFORMAT </w:instrText>
        </w:r>
        <w:r w:rsidRPr="008274A8">
          <w:rPr>
            <w:sz w:val="16"/>
            <w:szCs w:val="16"/>
          </w:rPr>
          <w:fldChar w:fldCharType="separate"/>
        </w:r>
        <w:r w:rsidR="00BD6F8D">
          <w:rPr>
            <w:noProof/>
            <w:sz w:val="16"/>
            <w:szCs w:val="16"/>
          </w:rPr>
          <w:t>2</w:t>
        </w:r>
        <w:r w:rsidRPr="008274A8">
          <w:rPr>
            <w:noProof/>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A1B" w:rsidRDefault="00182A1B" w:rsidP="00C27B1F">
    <w:pPr>
      <w:pStyle w:val="Footer"/>
      <w:spacing w:after="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A1B" w:rsidRDefault="00182A1B" w:rsidP="00380AC8">
      <w:pPr>
        <w:spacing w:after="0" w:line="240" w:lineRule="auto"/>
      </w:pPr>
      <w:r>
        <w:separator/>
      </w:r>
    </w:p>
  </w:footnote>
  <w:footnote w:type="continuationSeparator" w:id="0">
    <w:p w:rsidR="00182A1B" w:rsidRDefault="00182A1B" w:rsidP="00380A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left w:w="0" w:type="dxa"/>
        <w:right w:w="0" w:type="dxa"/>
      </w:tblCellMar>
      <w:tblLook w:val="04A0" w:firstRow="1" w:lastRow="0" w:firstColumn="1" w:lastColumn="0" w:noHBand="0" w:noVBand="1"/>
    </w:tblPr>
    <w:tblGrid>
      <w:gridCol w:w="6141"/>
      <w:gridCol w:w="3780"/>
    </w:tblGrid>
    <w:tr w:rsidR="00182A1B" w:rsidRPr="00F023F2" w:rsidTr="00D84A90">
      <w:trPr>
        <w:cantSplit/>
        <w:trHeight w:hRule="exact" w:val="936"/>
      </w:trPr>
      <w:tc>
        <w:tcPr>
          <w:tcW w:w="0" w:type="auto"/>
          <w:tcBorders>
            <w:bottom w:val="single" w:sz="4" w:space="0" w:color="auto"/>
          </w:tcBorders>
        </w:tcPr>
        <w:p w:rsidR="00182A1B" w:rsidRDefault="00182A1B" w:rsidP="00C27B1F">
          <w:pPr>
            <w:pStyle w:val="DokumententypDatum"/>
          </w:pPr>
          <w:r>
            <w:t>Comunicado de prensa</w:t>
          </w:r>
        </w:p>
        <w:p w:rsidR="00182A1B" w:rsidRPr="00F023F2" w:rsidRDefault="00182A1B" w:rsidP="00053E1B">
          <w:pPr>
            <w:pStyle w:val="DokumententypDatum"/>
          </w:pPr>
          <w:r>
            <w:t>24 de abril de 2015</w:t>
          </w:r>
        </w:p>
      </w:tc>
      <w:sdt>
        <w:sdtPr>
          <w:alias w:val="Logo"/>
          <w:tag w:val="Logo"/>
          <w:id w:val="-225680390"/>
        </w:sdtPr>
        <w:sdtEndPr/>
        <w:sdtContent>
          <w:tc>
            <w:tcPr>
              <w:tcW w:w="3780" w:type="dxa"/>
              <w:tcBorders>
                <w:bottom w:val="single" w:sz="4" w:space="0" w:color="auto"/>
              </w:tcBorders>
            </w:tcPr>
            <w:p w:rsidR="00182A1B" w:rsidRPr="00F023F2" w:rsidRDefault="00182A1B" w:rsidP="00216D8F">
              <w:pPr>
                <w:pStyle w:val="Header"/>
                <w:jc w:val="right"/>
              </w:pPr>
              <w:r>
                <w:rPr>
                  <w:noProof/>
                  <w:lang w:val="en-US" w:eastAsia="en-US" w:bidi="ar-SA"/>
                </w:rPr>
                <w:drawing>
                  <wp:inline distT="0" distB="0" distL="0" distR="0" wp14:anchorId="49FB04A0" wp14:editId="3DED4FAF">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rsidR="00182A1B" w:rsidRPr="006962C9" w:rsidRDefault="00182A1B" w:rsidP="006962C9">
    <w:pPr>
      <w:spacing w:after="0" w:line="240" w:lineRule="auto"/>
      <w:rPr>
        <w:sz w:val="4"/>
        <w:szCs w:val="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A1B" w:rsidRPr="00F023F2" w:rsidRDefault="00182A1B"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hyphenationZone w:val="851"/>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D85"/>
    <w:rsid w:val="00025DDF"/>
    <w:rsid w:val="00053E1B"/>
    <w:rsid w:val="00065474"/>
    <w:rsid w:val="000659F6"/>
    <w:rsid w:val="00070F29"/>
    <w:rsid w:val="000964EF"/>
    <w:rsid w:val="000A7220"/>
    <w:rsid w:val="000B6313"/>
    <w:rsid w:val="000C6BB8"/>
    <w:rsid w:val="000D305E"/>
    <w:rsid w:val="000D5C45"/>
    <w:rsid w:val="00111E14"/>
    <w:rsid w:val="00120124"/>
    <w:rsid w:val="00157519"/>
    <w:rsid w:val="00167B05"/>
    <w:rsid w:val="00182A1B"/>
    <w:rsid w:val="001970A8"/>
    <w:rsid w:val="001A0596"/>
    <w:rsid w:val="001B61AC"/>
    <w:rsid w:val="001C4E9B"/>
    <w:rsid w:val="00216D8F"/>
    <w:rsid w:val="00232EDF"/>
    <w:rsid w:val="00243CFB"/>
    <w:rsid w:val="002A5888"/>
    <w:rsid w:val="002D1513"/>
    <w:rsid w:val="002E202C"/>
    <w:rsid w:val="00301905"/>
    <w:rsid w:val="00306680"/>
    <w:rsid w:val="003163E0"/>
    <w:rsid w:val="00320CF9"/>
    <w:rsid w:val="00345E85"/>
    <w:rsid w:val="00372479"/>
    <w:rsid w:val="00380AC8"/>
    <w:rsid w:val="003C6205"/>
    <w:rsid w:val="003D784D"/>
    <w:rsid w:val="004176D9"/>
    <w:rsid w:val="00467FEC"/>
    <w:rsid w:val="00474DAE"/>
    <w:rsid w:val="004A092D"/>
    <w:rsid w:val="004E0B4C"/>
    <w:rsid w:val="005143BF"/>
    <w:rsid w:val="00553C89"/>
    <w:rsid w:val="005558DF"/>
    <w:rsid w:val="005B2DF8"/>
    <w:rsid w:val="005B5A49"/>
    <w:rsid w:val="005B6A1A"/>
    <w:rsid w:val="005D1FB9"/>
    <w:rsid w:val="005F38AE"/>
    <w:rsid w:val="005F6C9E"/>
    <w:rsid w:val="005F6CA4"/>
    <w:rsid w:val="00603D66"/>
    <w:rsid w:val="006254F8"/>
    <w:rsid w:val="00652501"/>
    <w:rsid w:val="006527DE"/>
    <w:rsid w:val="006962C9"/>
    <w:rsid w:val="006A0C16"/>
    <w:rsid w:val="006E6CE3"/>
    <w:rsid w:val="006F4868"/>
    <w:rsid w:val="00703F3A"/>
    <w:rsid w:val="00737B4D"/>
    <w:rsid w:val="00746E29"/>
    <w:rsid w:val="007525EB"/>
    <w:rsid w:val="007736FB"/>
    <w:rsid w:val="007F76BE"/>
    <w:rsid w:val="008115F6"/>
    <w:rsid w:val="008274A8"/>
    <w:rsid w:val="00843FCE"/>
    <w:rsid w:val="00857694"/>
    <w:rsid w:val="00865881"/>
    <w:rsid w:val="00877C69"/>
    <w:rsid w:val="008827BF"/>
    <w:rsid w:val="00884946"/>
    <w:rsid w:val="00897040"/>
    <w:rsid w:val="008979FA"/>
    <w:rsid w:val="008A2007"/>
    <w:rsid w:val="008A674E"/>
    <w:rsid w:val="008A6DF6"/>
    <w:rsid w:val="008D5F5A"/>
    <w:rsid w:val="00904B84"/>
    <w:rsid w:val="00905ED6"/>
    <w:rsid w:val="0092021F"/>
    <w:rsid w:val="00925C45"/>
    <w:rsid w:val="00965A9E"/>
    <w:rsid w:val="009A5862"/>
    <w:rsid w:val="00A53CA3"/>
    <w:rsid w:val="00AE1FE2"/>
    <w:rsid w:val="00B06D00"/>
    <w:rsid w:val="00B301F2"/>
    <w:rsid w:val="00B35A09"/>
    <w:rsid w:val="00B66F30"/>
    <w:rsid w:val="00B875E6"/>
    <w:rsid w:val="00B916A6"/>
    <w:rsid w:val="00B96B31"/>
    <w:rsid w:val="00BD6F8D"/>
    <w:rsid w:val="00BE737F"/>
    <w:rsid w:val="00C27B1F"/>
    <w:rsid w:val="00C32234"/>
    <w:rsid w:val="00C41D14"/>
    <w:rsid w:val="00C45112"/>
    <w:rsid w:val="00C53EB0"/>
    <w:rsid w:val="00CC070E"/>
    <w:rsid w:val="00CC0AE3"/>
    <w:rsid w:val="00CE7391"/>
    <w:rsid w:val="00CF0E4E"/>
    <w:rsid w:val="00D15D85"/>
    <w:rsid w:val="00D1641C"/>
    <w:rsid w:val="00D30CD7"/>
    <w:rsid w:val="00D35C1C"/>
    <w:rsid w:val="00D42DE1"/>
    <w:rsid w:val="00D476CA"/>
    <w:rsid w:val="00D60A45"/>
    <w:rsid w:val="00D668DD"/>
    <w:rsid w:val="00D84A90"/>
    <w:rsid w:val="00DA7921"/>
    <w:rsid w:val="00DC36BD"/>
    <w:rsid w:val="00DD2EB7"/>
    <w:rsid w:val="00DE0F24"/>
    <w:rsid w:val="00DE68C1"/>
    <w:rsid w:val="00DE7080"/>
    <w:rsid w:val="00E233CD"/>
    <w:rsid w:val="00E32ED4"/>
    <w:rsid w:val="00E55848"/>
    <w:rsid w:val="00E62802"/>
    <w:rsid w:val="00E66A33"/>
    <w:rsid w:val="00E85D78"/>
    <w:rsid w:val="00E925F1"/>
    <w:rsid w:val="00E92CED"/>
    <w:rsid w:val="00E9431C"/>
    <w:rsid w:val="00EA4AF9"/>
    <w:rsid w:val="00ED6624"/>
    <w:rsid w:val="00F023F2"/>
    <w:rsid w:val="00F030DB"/>
    <w:rsid w:val="00F2428B"/>
    <w:rsid w:val="00F24680"/>
    <w:rsid w:val="00F4041C"/>
    <w:rsid w:val="00F87F9C"/>
    <w:rsid w:val="00FB7EF3"/>
    <w:rsid w:val="00FF56B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es-ES"/>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es-ES"/>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s-ES" w:eastAsia="es-ES" w:bidi="es-E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962C9"/>
    <w:pPr>
      <w:spacing w:after="280" w:line="280" w:lineRule="atLeast"/>
    </w:pPr>
    <w:rPr>
      <w:rFonts w:ascii="E+H Serif" w:hAnsi="E+H Serif"/>
      <w:color w:val="000000" w:themeColor="text1"/>
      <w:sz w:val="22"/>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es-ES"/>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es-ES"/>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CPR\Medienmitteilungen\Medienmitteilungen%202015\_Templates_2015\Endress_Hauser_Thema_Tag_Monat_2015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11318-3713-4464-8792-7D52EC189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Endress_Hauser_Thema_Tag_Monat_2015_DE.dotx</Template>
  <TotalTime>0</TotalTime>
  <Pages>2</Pages>
  <Words>715</Words>
  <Characters>4076</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Endress+Hauser</Company>
  <LinksUpToDate>false</LinksUpToDate>
  <CharactersWithSpaces>4782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Marzahn</dc:creator>
  <cp:keywords>Medienmitteilung</cp:keywords>
  <cp:lastModifiedBy>Alexander Marzahn</cp:lastModifiedBy>
  <cp:revision>2</cp:revision>
  <cp:lastPrinted>2015-04-23T06:08:00Z</cp:lastPrinted>
  <dcterms:created xsi:type="dcterms:W3CDTF">2015-04-28T06:32:00Z</dcterms:created>
  <dcterms:modified xsi:type="dcterms:W3CDTF">2015-04-28T06:32:00Z</dcterms:modified>
</cp:coreProperties>
</file>